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6B" w:rsidRPr="00767060" w:rsidRDefault="00047F91" w:rsidP="0098206B">
      <w:pPr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7F91">
        <w:rPr>
          <w:rFonts w:ascii="Arial" w:eastAsia="Times New Roman" w:hAnsi="Arial" w:cs="Arial"/>
          <w:b/>
          <w:sz w:val="24"/>
          <w:szCs w:val="24"/>
          <w:lang w:val="es-ES" w:eastAsia="el-GR"/>
        </w:rPr>
        <w:t>Ioannis Kioridis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nació en Serres (Grecia) en 1966. Licenciado en Historia y Arqueología (Facultad de Letras, Universidad de Creta, 1989). Licenciado en Lengua y Literatura Españolas (Facultad de Letras, Universidad Nacional y Capodistríaca de Atenas</w:t>
      </w:r>
      <w:r>
        <w:rPr>
          <w:rFonts w:ascii="Arial" w:eastAsia="Times New Roman" w:hAnsi="Arial" w:cs="Arial"/>
          <w:sz w:val="24"/>
          <w:szCs w:val="24"/>
          <w:lang w:val="es-ES" w:eastAsia="el-GR"/>
        </w:rPr>
        <w:t>,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2003). Máster en Educación para Adultos (Humanidades-Hellenic Open University, 2015). Doctor en Filología Hispánica (Facultad de Letras, Universidad Nacional y Capodistríaca de Atenas, 2009). Su tesis lleva el título «</w:t>
      </w:r>
      <w:r w:rsidRPr="00047F91">
        <w:rPr>
          <w:rFonts w:ascii="Arial" w:eastAsia="Times New Roman" w:hAnsi="Arial" w:cs="Arial"/>
          <w:i/>
          <w:sz w:val="24"/>
          <w:szCs w:val="24"/>
          <w:lang w:val="es-ES" w:eastAsia="el-GR"/>
        </w:rPr>
        <w:t>Poesía y realidad en el Cantar de mio Cid y en el Diyenís Akritis en su versión de El Escorial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». Es profesor contratado en Hellenic Open University donde imparte clases de Historia, Literatura y Civilización Españolas desde 2010. </w:t>
      </w:r>
      <w:r w:rsidR="00767060">
        <w:rPr>
          <w:rFonts w:ascii="Arial" w:eastAsia="Times New Roman" w:hAnsi="Arial" w:cs="Arial"/>
          <w:sz w:val="24"/>
          <w:szCs w:val="24"/>
          <w:lang w:val="es-ES" w:eastAsia="el-GR"/>
        </w:rPr>
        <w:t xml:space="preserve">Además, es miembro del profesorado de la Escuela de Filología Griega de la Universidad de Belgrado donde da clases de lengua y literatura neogriegas.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Ha 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>i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mpartido 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 xml:space="preserve">clases como profesor visitante en el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Seminario de Doctorado 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 xml:space="preserve">bajo el título general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«Grecia y España: Conexiones y Paralelismos Literarios», 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 xml:space="preserve">organizado por el Prof. Alberto Montaner en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>Facultad de Filosofía y Letras, Uni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 xml:space="preserve">versidad de Zaragoza, 12-3-2014. </w:t>
      </w:r>
      <w:r w:rsidR="000B160A">
        <w:rPr>
          <w:rFonts w:ascii="Arial" w:eastAsia="Times New Roman" w:hAnsi="Arial" w:cs="Arial"/>
          <w:sz w:val="24"/>
          <w:szCs w:val="24"/>
          <w:lang w:val="es-ES" w:eastAsia="el-GR"/>
        </w:rPr>
        <w:t xml:space="preserve">También ha dado clases a los estudiantes de Máster en la Universidad Demócritus de Tracia. </w:t>
      </w:r>
      <w:r w:rsidR="00236A47">
        <w:rPr>
          <w:rFonts w:ascii="Arial" w:eastAsia="Times New Roman" w:hAnsi="Arial" w:cs="Arial"/>
          <w:sz w:val="24"/>
          <w:szCs w:val="24"/>
          <w:lang w:val="es-ES" w:eastAsia="el-GR"/>
        </w:rPr>
        <w:t xml:space="preserve">Ha participado como ponente en el </w:t>
      </w:r>
      <w:r w:rsidR="00236A47" w:rsidRPr="00236A47">
        <w:rPr>
          <w:rFonts w:ascii="Arial" w:hAnsi="Arial" w:cs="Arial"/>
          <w:sz w:val="24"/>
          <w:szCs w:val="24"/>
          <w:lang w:val="es-ES"/>
        </w:rPr>
        <w:t xml:space="preserve">I Taller Metodológico sobre Literatura, edición </w:t>
      </w:r>
      <w:r w:rsidR="00236A47">
        <w:rPr>
          <w:rFonts w:ascii="Arial" w:hAnsi="Arial" w:cs="Arial"/>
          <w:sz w:val="24"/>
          <w:szCs w:val="24"/>
          <w:lang w:val="es-ES"/>
        </w:rPr>
        <w:t xml:space="preserve">de textos y nuevas tecnologías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y</w:t>
      </w:r>
      <w:r w:rsidR="00236A47">
        <w:rPr>
          <w:sz w:val="24"/>
          <w:szCs w:val="24"/>
          <w:lang w:val="es-ES"/>
        </w:rPr>
        <w:t xml:space="preserve">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en el II</w:t>
      </w:r>
      <w:r w:rsidR="00236A47" w:rsidRPr="00236A47">
        <w:rPr>
          <w:rFonts w:ascii="Arial" w:hAnsi="Arial" w:cs="Arial"/>
          <w:sz w:val="24"/>
          <w:szCs w:val="24"/>
        </w:rPr>
        <w:t xml:space="preserve">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Simposio</w:t>
      </w:r>
      <w:r w:rsidR="00236A47" w:rsidRPr="00236A47">
        <w:rPr>
          <w:rFonts w:ascii="Arial" w:hAnsi="Arial" w:cs="Arial"/>
          <w:sz w:val="24"/>
          <w:szCs w:val="24"/>
        </w:rPr>
        <w:t xml:space="preserve">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Internacional</w:t>
      </w:r>
      <w:r w:rsidR="00236A47" w:rsidRPr="00236A47">
        <w:rPr>
          <w:rFonts w:ascii="Arial" w:hAnsi="Arial" w:cs="Arial"/>
          <w:sz w:val="24"/>
          <w:szCs w:val="24"/>
        </w:rPr>
        <w:t xml:space="preserve">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sobre</w:t>
      </w:r>
      <w:r w:rsidR="00236A47" w:rsidRPr="00236A47">
        <w:rPr>
          <w:rFonts w:ascii="Arial" w:hAnsi="Arial" w:cs="Arial"/>
          <w:sz w:val="24"/>
          <w:szCs w:val="24"/>
        </w:rPr>
        <w:t xml:space="preserve">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Lenguaje</w:t>
      </w:r>
      <w:r w:rsidR="00236A47" w:rsidRPr="00236A47">
        <w:rPr>
          <w:rFonts w:ascii="Arial" w:hAnsi="Arial" w:cs="Arial"/>
          <w:sz w:val="24"/>
          <w:szCs w:val="24"/>
        </w:rPr>
        <w:t xml:space="preserve"> </w:t>
      </w:r>
      <w:r w:rsidR="00236A47" w:rsidRPr="00236A47">
        <w:rPr>
          <w:rFonts w:ascii="Arial" w:hAnsi="Arial" w:cs="Arial"/>
          <w:sz w:val="24"/>
          <w:szCs w:val="24"/>
          <w:lang w:val="es-ES"/>
        </w:rPr>
        <w:t>Cient</w:t>
      </w:r>
      <w:r w:rsidR="00236A47" w:rsidRPr="00236A47">
        <w:rPr>
          <w:rFonts w:ascii="Arial" w:hAnsi="Arial" w:cs="Arial"/>
          <w:sz w:val="24"/>
          <w:szCs w:val="24"/>
        </w:rPr>
        <w:t>í</w:t>
      </w:r>
      <w:r w:rsidR="00236A47" w:rsidRPr="00236A47">
        <w:rPr>
          <w:rFonts w:ascii="Arial" w:hAnsi="Arial" w:cs="Arial"/>
          <w:sz w:val="24"/>
          <w:szCs w:val="24"/>
          <w:lang w:val="es-ES"/>
        </w:rPr>
        <w:t>fico</w:t>
      </w:r>
      <w:r w:rsidR="00236A47" w:rsidRPr="00236A47">
        <w:rPr>
          <w:rFonts w:ascii="Arial" w:hAnsi="Arial" w:cs="Arial"/>
          <w:sz w:val="24"/>
          <w:szCs w:val="24"/>
        </w:rPr>
        <w:t xml:space="preserve"> </w:t>
      </w:r>
      <w:r w:rsidR="00236A47">
        <w:rPr>
          <w:rFonts w:ascii="Arial" w:hAnsi="Arial" w:cs="Arial"/>
          <w:sz w:val="24"/>
          <w:szCs w:val="24"/>
          <w:lang w:val="es-ES"/>
        </w:rPr>
        <w:t xml:space="preserve">en el Ámbito Académico, ambos organizados por la Universidad de Jaén en 2019.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Ha publicado </w:t>
      </w:r>
      <w:r w:rsidR="00767060">
        <w:rPr>
          <w:rFonts w:ascii="Arial" w:eastAsia="Times New Roman" w:hAnsi="Arial" w:cs="Arial"/>
          <w:sz w:val="24"/>
          <w:szCs w:val="24"/>
          <w:lang w:val="es-ES" w:eastAsia="el-GR"/>
        </w:rPr>
        <w:t>var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 xml:space="preserve">ios libros,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>ar</w:t>
      </w:r>
      <w:r w:rsidR="00CF409E">
        <w:rPr>
          <w:rFonts w:ascii="Arial" w:eastAsia="Times New Roman" w:hAnsi="Arial" w:cs="Arial"/>
          <w:sz w:val="24"/>
          <w:szCs w:val="24"/>
          <w:lang w:val="es-ES" w:eastAsia="el-GR"/>
        </w:rPr>
        <w:t xml:space="preserve">tículos en actas de congresos,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revistas científicas y volúmenes colectivos. </w:t>
      </w:r>
      <w:r w:rsidR="008B7A1D">
        <w:rPr>
          <w:rFonts w:ascii="Arial" w:eastAsia="Times New Roman" w:hAnsi="Arial" w:cs="Arial"/>
          <w:sz w:val="24"/>
          <w:szCs w:val="24"/>
          <w:lang w:val="es-ES" w:eastAsia="el-GR"/>
        </w:rPr>
        <w:t>Destacan</w:t>
      </w:r>
      <w:r w:rsidR="008B7A1D" w:rsidRPr="008B7A1D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</w:t>
      </w:r>
      <w:r w:rsidR="008B7A1D">
        <w:rPr>
          <w:rFonts w:ascii="Arial" w:eastAsia="Times New Roman" w:hAnsi="Arial" w:cs="Arial"/>
          <w:sz w:val="24"/>
          <w:szCs w:val="24"/>
          <w:lang w:val="es-ES" w:eastAsia="el-GR"/>
        </w:rPr>
        <w:t>sus</w:t>
      </w:r>
      <w:r w:rsidR="008B7A1D" w:rsidRPr="008B7A1D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</w:t>
      </w:r>
      <w:r w:rsidR="008B7A1D">
        <w:rPr>
          <w:rFonts w:ascii="Arial" w:eastAsia="Times New Roman" w:hAnsi="Arial" w:cs="Arial"/>
          <w:sz w:val="24"/>
          <w:szCs w:val="24"/>
          <w:lang w:val="es-ES" w:eastAsia="el-GR"/>
        </w:rPr>
        <w:t>libros</w:t>
      </w:r>
      <w:r w:rsidR="008B7A1D" w:rsidRPr="008B7A1D">
        <w:rPr>
          <w:rFonts w:ascii="Arial" w:eastAsia="Times New Roman" w:hAnsi="Arial" w:cs="Arial"/>
          <w:sz w:val="24"/>
          <w:szCs w:val="24"/>
          <w:lang w:val="es-ES" w:eastAsia="el-GR"/>
        </w:rPr>
        <w:t xml:space="preserve">: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Ελληνικό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Δημοτικό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Τραγούδι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και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Ισπανικό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ρομανθέρο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: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όψεις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συγκρίσιμες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του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λαϊκού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8B7A1D" w:rsidRPr="0098206B">
        <w:rPr>
          <w:rFonts w:ascii="Arial" w:eastAsia="Times New Roman" w:hAnsi="Arial" w:cs="Arial"/>
          <w:i/>
          <w:sz w:val="24"/>
          <w:szCs w:val="24"/>
          <w:lang w:eastAsia="el-GR"/>
        </w:rPr>
        <w:t>πολιτισμού</w:t>
      </w:r>
      <w:r w:rsidR="008B7A1D" w:rsidRPr="008B7A1D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(candidatura para los premios nacionales de 2015) y la edici</w:t>
      </w:r>
      <w:r w:rsidR="008B7A1D">
        <w:rPr>
          <w:rFonts w:ascii="Arial" w:eastAsia="Times New Roman" w:hAnsi="Arial" w:cs="Arial"/>
          <w:sz w:val="24"/>
          <w:szCs w:val="24"/>
          <w:lang w:val="es-ES" w:eastAsia="el-GR"/>
        </w:rPr>
        <w:t xml:space="preserve">ón bilíngüe de la </w:t>
      </w:r>
      <w:r w:rsidR="008B7A1D" w:rsidRPr="008B7A1D">
        <w:rPr>
          <w:rFonts w:ascii="Arial" w:eastAsia="Times New Roman" w:hAnsi="Arial" w:cs="Arial"/>
          <w:i/>
          <w:sz w:val="24"/>
          <w:szCs w:val="24"/>
          <w:lang w:val="es-ES" w:eastAsia="el-GR"/>
        </w:rPr>
        <w:t>Crónica de Ramón Muntaner</w:t>
      </w:r>
      <w:r w:rsidR="008B7A1D">
        <w:rPr>
          <w:rFonts w:ascii="Arial" w:eastAsia="Times New Roman" w:hAnsi="Arial" w:cs="Arial"/>
          <w:i/>
          <w:sz w:val="24"/>
          <w:szCs w:val="24"/>
          <w:lang w:val="es-ES" w:eastAsia="el-GR"/>
        </w:rPr>
        <w:t xml:space="preserve"> </w:t>
      </w:r>
      <w:r w:rsidR="00AA0FA7">
        <w:rPr>
          <w:rFonts w:ascii="Arial" w:eastAsia="Times New Roman" w:hAnsi="Arial" w:cs="Arial"/>
          <w:sz w:val="24"/>
          <w:szCs w:val="24"/>
          <w:lang w:val="es-ES" w:eastAsia="el-GR"/>
        </w:rPr>
        <w:t>(introducción, texto original, traducción al griego, notas) en colaboración con profesores de la Universidad de Valencia (2016).</w:t>
      </w:r>
      <w:r w:rsidR="0098206B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Ha participado en numerosos congresos y simposios internacionales. Su investigación versa sobre la literatura comparada medieval y el folklore, las épicas castellana y bizantina, la poesía épica medieval europea, las baladas tradicionales griegas y el romancero, las Historias de Grecia y de la Península, etc. También pertenece a varias asociaciones científicas. </w:t>
      </w:r>
      <w:r w:rsidR="0098206B">
        <w:rPr>
          <w:rFonts w:ascii="Arial" w:eastAsia="Times New Roman" w:hAnsi="Arial" w:cs="Arial"/>
          <w:sz w:val="24"/>
          <w:szCs w:val="24"/>
          <w:lang w:val="es-ES" w:eastAsia="el-GR"/>
        </w:rPr>
        <w:t xml:space="preserve">Miembro de varios grupos científicos de la Universidad de Zaragoza (bajo la dirección del prof. Montaner) y también de la Universidad de Valencia.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Evaluador externo (2013-2015) de proyectos </w:t>
      </w:r>
      <w:r w:rsidRPr="00047F91"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t>universitarios de Shota Rustaveli National Science Foundation</w:t>
      </w:r>
      <w:r w:rsidR="0098206B"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t xml:space="preserve"> (Georgia), evaluador externo de una tesis en la Complutense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 y también de </w:t>
      </w:r>
      <w:r w:rsidRPr="00047F91">
        <w:rPr>
          <w:rFonts w:ascii="Arial" w:eastAsia="Times New Roman" w:hAnsi="Arial" w:cs="Arial"/>
          <w:noProof/>
          <w:color w:val="000000"/>
          <w:sz w:val="24"/>
          <w:szCs w:val="24"/>
          <w:lang w:val="es-ES" w:eastAsia="es-ES"/>
        </w:rPr>
        <w:t xml:space="preserve">Proyectos europeos (Erasmus+) de Hellenic’s Republic State Scholarships Foundation. Coordinador de proyectos europeos destinados a profesores de la Secundaria. Ha obtenido varios premios y becas.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t xml:space="preserve">Maneja fluidamente el griego (lengua materna) y el español, muy bien el inglés y </w:t>
      </w:r>
      <w:r w:rsidRPr="00047F91">
        <w:rPr>
          <w:rFonts w:ascii="Arial" w:eastAsia="Times New Roman" w:hAnsi="Arial" w:cs="Arial"/>
          <w:sz w:val="24"/>
          <w:szCs w:val="24"/>
          <w:lang w:val="es-ES" w:eastAsia="el-GR"/>
        </w:rPr>
        <w:lastRenderedPageBreak/>
        <w:t xml:space="preserve">además comprende el italiano, el portugués y los demás idiomas peninsulares. </w:t>
      </w:r>
      <w:r w:rsidR="00767060">
        <w:rPr>
          <w:rFonts w:ascii="Arial" w:eastAsia="Times New Roman" w:hAnsi="Arial" w:cs="Arial"/>
          <w:sz w:val="24"/>
          <w:szCs w:val="24"/>
          <w:lang w:val="es-ES" w:eastAsia="el-GR"/>
        </w:rPr>
        <w:t>Su último libro en colaboración</w:t>
      </w:r>
      <w:r w:rsidR="00767060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767060">
        <w:rPr>
          <w:rFonts w:ascii="Arial" w:eastAsia="Times New Roman" w:hAnsi="Arial" w:cs="Arial"/>
          <w:sz w:val="24"/>
          <w:szCs w:val="24"/>
          <w:lang w:val="es-ES" w:eastAsia="el-GR"/>
        </w:rPr>
        <w:t xml:space="preserve">con Alberto Montaner y Stergios Dertsas es </w:t>
      </w:r>
      <w:r w:rsidR="0098206B" w:rsidRPr="00767060">
        <w:rPr>
          <w:rFonts w:ascii="Arial" w:hAnsi="Arial" w:cs="Arial"/>
          <w:sz w:val="24"/>
          <w:szCs w:val="24"/>
          <w:lang w:val="es-ES"/>
        </w:rPr>
        <w:t>la primera tradución del CMC al griego</w:t>
      </w:r>
      <w:r w:rsidR="00767060">
        <w:rPr>
          <w:rFonts w:ascii="Arial" w:hAnsi="Arial" w:cs="Arial"/>
          <w:sz w:val="24"/>
          <w:szCs w:val="24"/>
          <w:lang w:val="es-ES"/>
        </w:rPr>
        <w:t xml:space="preserve">: </w:t>
      </w:r>
      <w:r w:rsidR="00767060" w:rsidRPr="00767060">
        <w:rPr>
          <w:rFonts w:ascii="Arial" w:hAnsi="Arial" w:cs="Arial"/>
          <w:i/>
          <w:sz w:val="24"/>
          <w:szCs w:val="24"/>
        </w:rPr>
        <w:t xml:space="preserve">Το Έπος του Ελ Σιντ: εισαγωγή, πρωτότυπο κείμενο, </w:t>
      </w:r>
      <w:r w:rsidR="00767060">
        <w:rPr>
          <w:rFonts w:ascii="Arial" w:hAnsi="Arial" w:cs="Arial"/>
          <w:i/>
          <w:sz w:val="24"/>
          <w:szCs w:val="24"/>
        </w:rPr>
        <w:t xml:space="preserve">μετάφραση, </w:t>
      </w:r>
      <w:r w:rsidR="00767060" w:rsidRPr="00767060">
        <w:rPr>
          <w:rFonts w:ascii="Arial" w:hAnsi="Arial" w:cs="Arial"/>
          <w:i/>
          <w:sz w:val="24"/>
          <w:szCs w:val="24"/>
        </w:rPr>
        <w:t>σχόλια</w:t>
      </w:r>
      <w:r w:rsidR="00767060">
        <w:rPr>
          <w:rFonts w:ascii="Arial" w:hAnsi="Arial" w:cs="Arial"/>
          <w:sz w:val="24"/>
          <w:szCs w:val="24"/>
        </w:rPr>
        <w:t xml:space="preserve"> (</w:t>
      </w:r>
      <w:r w:rsidR="00767060">
        <w:rPr>
          <w:rFonts w:ascii="Arial" w:hAnsi="Arial" w:cs="Arial"/>
          <w:sz w:val="24"/>
          <w:szCs w:val="24"/>
          <w:lang w:val="es-ES"/>
        </w:rPr>
        <w:t xml:space="preserve">El CMC: introducción-texto original-traducción-notas), Tesalónica: </w:t>
      </w:r>
      <w:r w:rsidR="00C9067B">
        <w:rPr>
          <w:rFonts w:ascii="Arial" w:hAnsi="Arial" w:cs="Arial"/>
          <w:sz w:val="24"/>
          <w:szCs w:val="24"/>
          <w:lang w:val="es-ES"/>
        </w:rPr>
        <w:t>E</w:t>
      </w:r>
      <w:r w:rsidR="00767060">
        <w:rPr>
          <w:rFonts w:ascii="Arial" w:hAnsi="Arial" w:cs="Arial"/>
          <w:sz w:val="24"/>
          <w:szCs w:val="24"/>
          <w:lang w:val="es-ES"/>
        </w:rPr>
        <w:t>diciones Romi</w:t>
      </w:r>
      <w:r w:rsidR="00767060">
        <w:rPr>
          <w:rFonts w:ascii="Arial" w:hAnsi="Arial" w:cs="Arial"/>
          <w:sz w:val="24"/>
          <w:szCs w:val="24"/>
        </w:rPr>
        <w:t xml:space="preserve">, 2019. </w:t>
      </w:r>
    </w:p>
    <w:sectPr w:rsidR="0098206B" w:rsidRPr="007670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2E"/>
    <w:rsid w:val="00047F91"/>
    <w:rsid w:val="000B160A"/>
    <w:rsid w:val="00236A47"/>
    <w:rsid w:val="00386278"/>
    <w:rsid w:val="00767060"/>
    <w:rsid w:val="00784AA9"/>
    <w:rsid w:val="008B7A1D"/>
    <w:rsid w:val="0098206B"/>
    <w:rsid w:val="00AA0FA7"/>
    <w:rsid w:val="00B8332E"/>
    <w:rsid w:val="00C9067B"/>
    <w:rsid w:val="00CD6FDD"/>
    <w:rsid w:val="00C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98394-3DEF-40B0-850D-756254C1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Christina</cp:lastModifiedBy>
  <cp:revision>2</cp:revision>
  <dcterms:created xsi:type="dcterms:W3CDTF">2022-02-08T01:27:00Z</dcterms:created>
  <dcterms:modified xsi:type="dcterms:W3CDTF">2022-02-08T01:27:00Z</dcterms:modified>
</cp:coreProperties>
</file>